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※架空のサンプルです</w:t>
      </w:r>
    </w:p>
    <w:p>
      <w:pPr>
        <w:pStyle w:val="Title"/>
      </w:pPr>
      <w:r>
        <w:t>ホクト物流 企業情報メモ</w:t>
      </w:r>
    </w:p>
    <w:p>
      <w:r>
        <w:t>公開情報を調べた体裁の架空資料です。実在サイトから取得した情報ではありません。URLや人名は設定していません。</w:t>
      </w:r>
    </w:p>
    <w:p>
      <w:pPr>
        <w:pStyle w:val="ListBullet"/>
      </w:pPr>
      <w:r>
        <w:t>企業名：ホクト物流（架空）</w:t>
      </w:r>
    </w:p>
    <w:p>
      <w:pPr>
        <w:pStyle w:val="ListBullet"/>
      </w:pPr>
      <w:r>
        <w:t>事業：法人向け配送・倉庫管理（架空）</w:t>
      </w:r>
    </w:p>
    <w:p>
      <w:pPr>
        <w:pStyle w:val="ListBullet"/>
      </w:pPr>
      <w:r>
        <w:t>従業員：300名（架空）</w:t>
      </w:r>
    </w:p>
    <w:p>
      <w:pPr>
        <w:pStyle w:val="ListBullet"/>
      </w:pPr>
      <w:r>
        <w:t>拠点：本社と物流拠点4か所（架空）</w:t>
      </w:r>
    </w:p>
    <w:p>
      <w:pPr>
        <w:pStyle w:val="ListBullet"/>
      </w:pPr>
      <w:r>
        <w:t>最近の動き：配送拠点の業務手順をそろえる取り組みを進めている、という架空設定。</w:t>
      </w:r>
    </w:p>
    <w:p>
      <w:pPr>
        <w:pStyle w:val="Heading1"/>
      </w:pPr>
      <w:r>
        <w:t>この資料だけでは分からないこと</w:t>
      </w:r>
    </w:p>
    <w:p>
      <w:r>
        <w:t>経費の申請件数・処理時間、会計ソフトの条件、予算と決裁・導入時期は商談で確認する。従業員300名を利用者300名と読み替えない。全社の業務手順見直しと、経費クラウドの導入決定を同一視しない。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93" w:lineRule="auto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93" w:lineRule="auto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93" w:lineRule="auto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93" w:lineRule="auto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93" w:lineRule="auto"/>
      <w:contextualSpacing/>
    </w:pPr>
    <w:rPr>
      <w:rFonts w:ascii="Hiragino Sans" w:hAnsi="Hiragino Sans" w:eastAsia="Hiragino Sans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けいたろう</dc:creator>
  <cp:keywords/>
  <dc:description>generated by python-docx</dc:description>
  <cp:lastModifiedBy>けいたろう</cp:lastModifiedBy>
  <cp:revision>1</cp:revision>
  <dcterms:created xsi:type="dcterms:W3CDTF">2013-12-23T23:15:00Z</dcterms:created>
  <dcterms:modified xsi:type="dcterms:W3CDTF">2013-12-23T23:15:00Z</dcterms:modified>
  <cp:category/>
</cp:coreProperties>
</file>